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6" w:rsidRPr="00133376" w:rsidRDefault="003976E6" w:rsidP="003976E6">
      <w:pPr>
        <w:jc w:val="center"/>
        <w:rPr>
          <w:b/>
          <w:sz w:val="26"/>
          <w:szCs w:val="26"/>
          <w:lang w:val="en-AU"/>
        </w:rPr>
      </w:pPr>
      <w:r>
        <w:rPr>
          <w:b/>
          <w:sz w:val="26"/>
          <w:szCs w:val="26"/>
          <w:lang w:val="en-AU"/>
        </w:rPr>
        <w:t xml:space="preserve">ASO </w:t>
      </w:r>
      <w:r w:rsidRPr="00133376">
        <w:rPr>
          <w:b/>
          <w:sz w:val="26"/>
          <w:szCs w:val="26"/>
          <w:lang w:val="en-AU"/>
        </w:rPr>
        <w:t>READER’S NOTES</w:t>
      </w:r>
    </w:p>
    <w:p w:rsidR="003976E6" w:rsidRDefault="003976E6" w:rsidP="003976E6">
      <w:pPr>
        <w:rPr>
          <w:lang w:val="en-AU"/>
        </w:rPr>
      </w:pPr>
    </w:p>
    <w:p w:rsidR="003976E6" w:rsidRDefault="003976E6" w:rsidP="003976E6">
      <w:pPr>
        <w:rPr>
          <w:lang w:val="en-AU"/>
        </w:rPr>
      </w:pPr>
    </w:p>
    <w:p w:rsidR="00684088" w:rsidRPr="00133376" w:rsidRDefault="003976E6" w:rsidP="0044554E">
      <w:pPr>
        <w:spacing w:line="276" w:lineRule="auto"/>
        <w:rPr>
          <w:b/>
          <w:lang w:val="en-AU"/>
        </w:rPr>
      </w:pPr>
      <w:r w:rsidRPr="00133376">
        <w:rPr>
          <w:b/>
          <w:lang w:val="en-AU"/>
        </w:rPr>
        <w:t>T</w:t>
      </w:r>
      <w:r>
        <w:rPr>
          <w:b/>
          <w:lang w:val="en-AU"/>
        </w:rPr>
        <w:t>ITLE</w:t>
      </w:r>
      <w:r w:rsidRPr="00AE5EDA">
        <w:rPr>
          <w:i/>
          <w:lang w:val="en-AU"/>
        </w:rPr>
        <w:t xml:space="preserve">:     </w:t>
      </w:r>
      <w:r w:rsidR="00AE5EDA">
        <w:rPr>
          <w:i/>
          <w:lang w:val="en-AU"/>
        </w:rPr>
        <w:tab/>
      </w:r>
      <w:r w:rsidR="00AE5EDA">
        <w:rPr>
          <w:i/>
          <w:lang w:val="en-AU"/>
        </w:rPr>
        <w:tab/>
      </w:r>
      <w:proofErr w:type="spellStart"/>
      <w:r w:rsidR="00456F1D">
        <w:rPr>
          <w:b/>
          <w:i/>
          <w:color w:val="000000"/>
        </w:rPr>
        <w:t>Tashi</w:t>
      </w:r>
      <w:proofErr w:type="spellEnd"/>
      <w:r w:rsidR="00456F1D">
        <w:rPr>
          <w:b/>
          <w:i/>
          <w:color w:val="000000"/>
        </w:rPr>
        <w:t xml:space="preserve"> and the Wicked Magician</w:t>
      </w:r>
      <w:r w:rsidR="00AE5EDA" w:rsidRPr="00AE5EDA">
        <w:rPr>
          <w:b/>
          <w:i/>
          <w:color w:val="000000"/>
        </w:rPr>
        <w:br/>
      </w:r>
      <w:r w:rsidRPr="00133376">
        <w:rPr>
          <w:b/>
          <w:lang w:val="en-AU"/>
        </w:rPr>
        <w:t>AUTHOR:</w:t>
      </w:r>
      <w:r>
        <w:rPr>
          <w:b/>
          <w:lang w:val="en-AU"/>
        </w:rPr>
        <w:t xml:space="preserve">    </w:t>
      </w:r>
      <w:r w:rsidRPr="00133376">
        <w:rPr>
          <w:b/>
          <w:lang w:val="en-AU"/>
        </w:rPr>
        <w:t xml:space="preserve"> </w:t>
      </w:r>
      <w:r w:rsidR="00AE5EDA">
        <w:rPr>
          <w:b/>
          <w:lang w:val="en-AU"/>
        </w:rPr>
        <w:tab/>
      </w:r>
      <w:r w:rsidR="00AE5EDA">
        <w:rPr>
          <w:b/>
          <w:lang w:val="en-AU"/>
        </w:rPr>
        <w:tab/>
      </w:r>
      <w:r w:rsidR="00456F1D">
        <w:rPr>
          <w:b/>
          <w:lang w:val="en-AU"/>
        </w:rPr>
        <w:t>Anna Fienberg and Barbara Fienberg</w:t>
      </w:r>
    </w:p>
    <w:p w:rsidR="003976E6" w:rsidRPr="00133376" w:rsidRDefault="003976E6" w:rsidP="0044554E">
      <w:pPr>
        <w:spacing w:line="276" w:lineRule="auto"/>
        <w:rPr>
          <w:b/>
          <w:lang w:val="en-AU"/>
        </w:rPr>
      </w:pPr>
      <w:r w:rsidRPr="00133376">
        <w:rPr>
          <w:b/>
          <w:lang w:val="en-AU"/>
        </w:rPr>
        <w:t>P</w:t>
      </w:r>
      <w:r>
        <w:rPr>
          <w:b/>
          <w:lang w:val="en-AU"/>
        </w:rPr>
        <w:t>UBLISHER</w:t>
      </w:r>
      <w:r w:rsidRPr="00133376">
        <w:rPr>
          <w:b/>
          <w:lang w:val="en-AU"/>
        </w:rPr>
        <w:t xml:space="preserve">: </w:t>
      </w:r>
      <w:r>
        <w:rPr>
          <w:b/>
          <w:lang w:val="en-AU"/>
        </w:rPr>
        <w:t xml:space="preserve">    </w:t>
      </w:r>
      <w:r w:rsidR="00AE5EDA">
        <w:rPr>
          <w:b/>
          <w:lang w:val="en-AU"/>
        </w:rPr>
        <w:tab/>
      </w:r>
      <w:r w:rsidRPr="00133376">
        <w:rPr>
          <w:b/>
          <w:lang w:val="en-AU"/>
        </w:rPr>
        <w:t>Allen &amp; Unwin</w:t>
      </w:r>
    </w:p>
    <w:p w:rsidR="003976E6" w:rsidRPr="00133376" w:rsidRDefault="003976E6" w:rsidP="0044554E">
      <w:pPr>
        <w:spacing w:line="276" w:lineRule="auto"/>
        <w:rPr>
          <w:b/>
          <w:lang w:val="en-AU"/>
        </w:rPr>
      </w:pPr>
      <w:r w:rsidRPr="00133376">
        <w:rPr>
          <w:b/>
          <w:lang w:val="en-AU"/>
        </w:rPr>
        <w:t xml:space="preserve">PRICE: </w:t>
      </w:r>
      <w:r>
        <w:rPr>
          <w:b/>
          <w:lang w:val="en-AU"/>
        </w:rPr>
        <w:t xml:space="preserve">   </w:t>
      </w:r>
      <w:r w:rsidR="00AE5EDA">
        <w:rPr>
          <w:b/>
          <w:lang w:val="en-AU"/>
        </w:rPr>
        <w:tab/>
      </w:r>
      <w:r w:rsidR="00AE5EDA">
        <w:rPr>
          <w:b/>
          <w:lang w:val="en-AU"/>
        </w:rPr>
        <w:tab/>
      </w:r>
      <w:r w:rsidRPr="00133376">
        <w:rPr>
          <w:b/>
          <w:lang w:val="en-AU"/>
        </w:rPr>
        <w:t>$</w:t>
      </w:r>
      <w:r w:rsidR="00684088">
        <w:rPr>
          <w:b/>
          <w:lang w:val="en-AU"/>
        </w:rPr>
        <w:t>1</w:t>
      </w:r>
      <w:r w:rsidR="00CE6FB2">
        <w:rPr>
          <w:b/>
          <w:lang w:val="en-AU"/>
        </w:rPr>
        <w:t>9</w:t>
      </w:r>
      <w:r w:rsidRPr="00133376">
        <w:rPr>
          <w:b/>
          <w:lang w:val="en-AU"/>
        </w:rPr>
        <w:t>.99</w:t>
      </w:r>
    </w:p>
    <w:p w:rsidR="00AE5EDA" w:rsidRPr="00456F1D" w:rsidRDefault="003976E6" w:rsidP="0044554E">
      <w:pPr>
        <w:spacing w:line="276" w:lineRule="auto"/>
        <w:rPr>
          <w:b/>
          <w:color w:val="000000"/>
        </w:rPr>
      </w:pPr>
      <w:r w:rsidRPr="00133376">
        <w:rPr>
          <w:b/>
          <w:lang w:val="en-AU"/>
        </w:rPr>
        <w:t>ISBN</w:t>
      </w:r>
      <w:r w:rsidRPr="00AE5EDA">
        <w:rPr>
          <w:lang w:val="en-AU"/>
        </w:rPr>
        <w:t xml:space="preserve">:    </w:t>
      </w:r>
      <w:r w:rsidR="00F604FE">
        <w:rPr>
          <w:lang w:val="en-AU"/>
        </w:rPr>
        <w:tab/>
      </w:r>
      <w:r w:rsidR="00F604FE">
        <w:rPr>
          <w:lang w:val="en-AU"/>
        </w:rPr>
        <w:tab/>
      </w:r>
      <w:r w:rsidR="00456F1D" w:rsidRPr="00456F1D">
        <w:rPr>
          <w:b/>
          <w:color w:val="000000"/>
        </w:rPr>
        <w:t>9781743315088</w:t>
      </w:r>
    </w:p>
    <w:p w:rsidR="003976E6" w:rsidRPr="00133376" w:rsidRDefault="00AE5EDA" w:rsidP="0044554E">
      <w:pPr>
        <w:spacing w:line="276" w:lineRule="auto"/>
        <w:rPr>
          <w:b/>
          <w:lang w:val="en-AU"/>
        </w:rPr>
      </w:pPr>
      <w:r>
        <w:rPr>
          <w:b/>
          <w:lang w:val="en-AU"/>
        </w:rPr>
        <w:t xml:space="preserve">PUB </w:t>
      </w:r>
      <w:r w:rsidR="003976E6" w:rsidRPr="00133376">
        <w:rPr>
          <w:b/>
          <w:lang w:val="en-AU"/>
        </w:rPr>
        <w:t xml:space="preserve">DATE: </w:t>
      </w:r>
      <w:r w:rsidR="003976E6">
        <w:rPr>
          <w:b/>
          <w:lang w:val="en-AU"/>
        </w:rPr>
        <w:t xml:space="preserve">    </w:t>
      </w:r>
      <w:r w:rsidR="00456F1D">
        <w:rPr>
          <w:b/>
          <w:lang w:val="en-AU"/>
        </w:rPr>
        <w:tab/>
        <w:t>November</w:t>
      </w:r>
      <w:r>
        <w:rPr>
          <w:b/>
          <w:lang w:val="en-AU"/>
        </w:rPr>
        <w:t xml:space="preserve"> </w:t>
      </w:r>
      <w:r w:rsidR="00CE6FB2">
        <w:rPr>
          <w:b/>
          <w:lang w:val="en-AU"/>
        </w:rPr>
        <w:t>201</w:t>
      </w:r>
      <w:r w:rsidR="00456F1D">
        <w:rPr>
          <w:b/>
          <w:lang w:val="en-AU"/>
        </w:rPr>
        <w:t>4</w:t>
      </w:r>
    </w:p>
    <w:p w:rsidR="003976E6" w:rsidRPr="00133376" w:rsidRDefault="003976E6" w:rsidP="0044554E">
      <w:pPr>
        <w:spacing w:line="276" w:lineRule="auto"/>
        <w:rPr>
          <w:b/>
          <w:lang w:val="en-AU"/>
        </w:rPr>
      </w:pPr>
      <w:r w:rsidRPr="00133376">
        <w:rPr>
          <w:b/>
          <w:lang w:val="en-AU"/>
        </w:rPr>
        <w:t xml:space="preserve">AUDIENCE: </w:t>
      </w:r>
      <w:r>
        <w:rPr>
          <w:b/>
          <w:lang w:val="en-AU"/>
        </w:rPr>
        <w:t xml:space="preserve">    </w:t>
      </w:r>
      <w:r w:rsidR="00AE5EDA">
        <w:rPr>
          <w:b/>
          <w:lang w:val="en-AU"/>
        </w:rPr>
        <w:tab/>
      </w:r>
      <w:r w:rsidR="00456F1D">
        <w:rPr>
          <w:b/>
          <w:lang w:val="en-AU"/>
        </w:rPr>
        <w:t>5</w:t>
      </w:r>
      <w:r w:rsidR="00CE6FB2">
        <w:rPr>
          <w:b/>
          <w:lang w:val="en-AU"/>
        </w:rPr>
        <w:t>-</w:t>
      </w:r>
      <w:r w:rsidR="00456F1D">
        <w:rPr>
          <w:b/>
          <w:lang w:val="en-AU"/>
        </w:rPr>
        <w:t>8</w:t>
      </w:r>
    </w:p>
    <w:p w:rsidR="003976E6" w:rsidRDefault="003976E6" w:rsidP="0044554E">
      <w:pPr>
        <w:spacing w:line="276" w:lineRule="auto"/>
        <w:rPr>
          <w:b/>
          <w:lang w:val="en-AU"/>
        </w:rPr>
      </w:pPr>
      <w:r w:rsidRPr="00133376">
        <w:rPr>
          <w:b/>
          <w:lang w:val="en-AU"/>
        </w:rPr>
        <w:t xml:space="preserve">READER: </w:t>
      </w:r>
      <w:r>
        <w:rPr>
          <w:b/>
          <w:lang w:val="en-AU"/>
        </w:rPr>
        <w:t xml:space="preserve">    </w:t>
      </w:r>
      <w:r w:rsidR="00AE5EDA">
        <w:rPr>
          <w:b/>
          <w:lang w:val="en-AU"/>
        </w:rPr>
        <w:tab/>
      </w:r>
      <w:r w:rsidR="00AE5EDA">
        <w:rPr>
          <w:b/>
          <w:lang w:val="en-AU"/>
        </w:rPr>
        <w:tab/>
        <w:t>Carolyn Walsh</w:t>
      </w:r>
    </w:p>
    <w:p w:rsidR="003976E6" w:rsidRDefault="003976E6" w:rsidP="003976E6">
      <w:pPr>
        <w:rPr>
          <w:b/>
          <w:lang w:val="en-AU"/>
        </w:rPr>
      </w:pPr>
    </w:p>
    <w:p w:rsidR="00AE5EDA" w:rsidRDefault="00AE5EDA" w:rsidP="003976E6">
      <w:pPr>
        <w:rPr>
          <w:b/>
          <w:lang w:val="en-AU"/>
        </w:rPr>
      </w:pPr>
    </w:p>
    <w:p w:rsidR="003976E6" w:rsidRPr="00AE5EDA" w:rsidRDefault="003976E6" w:rsidP="003976E6">
      <w:pPr>
        <w:rPr>
          <w:b/>
          <w:lang w:val="en-AU"/>
        </w:rPr>
      </w:pPr>
      <w:r w:rsidRPr="00AE5EDA">
        <w:rPr>
          <w:b/>
          <w:lang w:val="en-AU"/>
        </w:rPr>
        <w:t>SYNOPSIS</w:t>
      </w:r>
    </w:p>
    <w:p w:rsidR="00504689" w:rsidRPr="00F71B5E" w:rsidRDefault="00504689" w:rsidP="003976E6">
      <w:pPr>
        <w:rPr>
          <w:lang w:val="en-AU"/>
        </w:rPr>
      </w:pPr>
    </w:p>
    <w:p w:rsidR="00BB3680" w:rsidRDefault="00BB3680" w:rsidP="00BB3680">
      <w:r>
        <w:t xml:space="preserve">He’s courageous and clever, and tells the best stories ever. Come with </w:t>
      </w:r>
      <w:proofErr w:type="spellStart"/>
      <w:r>
        <w:t>Tashi</w:t>
      </w:r>
      <w:proofErr w:type="spellEnd"/>
      <w:r>
        <w:t xml:space="preserve"> and his friend Jack on four fabulous adventures of mystery and magic.</w:t>
      </w:r>
    </w:p>
    <w:p w:rsidR="00BB3680" w:rsidRDefault="00BB3680" w:rsidP="00BB3680"/>
    <w:p w:rsidR="00BB3680" w:rsidRPr="00146747" w:rsidRDefault="00BB3680" w:rsidP="00BB3680">
      <w:proofErr w:type="spellStart"/>
      <w:r w:rsidRPr="00146747">
        <w:rPr>
          <w:b/>
        </w:rPr>
        <w:t>Tashi</w:t>
      </w:r>
      <w:proofErr w:type="spellEnd"/>
      <w:r w:rsidRPr="00146747">
        <w:rPr>
          <w:b/>
        </w:rPr>
        <w:t xml:space="preserve"> and the Wicked Magician</w:t>
      </w:r>
      <w:r w:rsidR="003E2303">
        <w:rPr>
          <w:b/>
        </w:rPr>
        <w:t xml:space="preserve"> </w:t>
      </w:r>
      <w:r w:rsidR="00146747" w:rsidRPr="00146747">
        <w:t>sees our hero becoming suspicious of the Mag</w:t>
      </w:r>
      <w:r w:rsidR="00146747">
        <w:t>nificent Magician whose amazing powers have everyone i</w:t>
      </w:r>
      <w:r w:rsidR="00146747" w:rsidRPr="00146747">
        <w:t>n the villag</w:t>
      </w:r>
      <w:r w:rsidR="00146747">
        <w:t>e - even the Baron – enthralled.</w:t>
      </w:r>
    </w:p>
    <w:p w:rsidR="00BB3680" w:rsidRDefault="00BB3680" w:rsidP="00504689">
      <w:pPr>
        <w:rPr>
          <w:color w:val="000000"/>
        </w:rPr>
      </w:pPr>
    </w:p>
    <w:p w:rsidR="00BB3680" w:rsidRDefault="00146747" w:rsidP="00BB3680">
      <w:proofErr w:type="spellStart"/>
      <w:r w:rsidRPr="00146747">
        <w:t>Tashi</w:t>
      </w:r>
      <w:proofErr w:type="spellEnd"/>
      <w:r w:rsidRPr="00146747">
        <w:t xml:space="preserve"> feels a little abandoned by his friends, Ah Chu and Lotus Blossom</w:t>
      </w:r>
      <w:r w:rsidR="00EF108B">
        <w:t>,</w:t>
      </w:r>
      <w:r w:rsidRPr="00146747">
        <w:t xml:space="preserve"> when they</w:t>
      </w:r>
      <w:r w:rsidR="00EF108B">
        <w:t xml:space="preserve"> become fans of </w:t>
      </w:r>
      <w:proofErr w:type="spellStart"/>
      <w:r w:rsidRPr="00146747">
        <w:t>Mi</w:t>
      </w:r>
      <w:proofErr w:type="spellEnd"/>
      <w:r w:rsidRPr="00146747">
        <w:t xml:space="preserve"> </w:t>
      </w:r>
      <w:proofErr w:type="spellStart"/>
      <w:r w:rsidRPr="00146747">
        <w:t>Tu</w:t>
      </w:r>
      <w:r w:rsidR="00EF108B">
        <w:t>’s</w:t>
      </w:r>
      <w:proofErr w:type="spellEnd"/>
      <w:r w:rsidR="00EF108B">
        <w:t xml:space="preserve"> remarkable voice</w:t>
      </w:r>
      <w:r w:rsidRPr="00146747">
        <w:rPr>
          <w:b/>
        </w:rPr>
        <w:t xml:space="preserve"> </w:t>
      </w:r>
      <w:r w:rsidRPr="00146747">
        <w:t>in</w:t>
      </w:r>
      <w:r>
        <w:rPr>
          <w:b/>
        </w:rPr>
        <w:t xml:space="preserve"> </w:t>
      </w:r>
      <w:proofErr w:type="spellStart"/>
      <w:r w:rsidR="00BB3680" w:rsidRPr="00146747">
        <w:rPr>
          <w:b/>
        </w:rPr>
        <w:t>Tashi</w:t>
      </w:r>
      <w:proofErr w:type="spellEnd"/>
      <w:r w:rsidR="00BB3680" w:rsidRPr="00146747">
        <w:rPr>
          <w:b/>
        </w:rPr>
        <w:t xml:space="preserve"> and the Burning House</w:t>
      </w:r>
      <w:r w:rsidR="003E2303">
        <w:rPr>
          <w:b/>
        </w:rPr>
        <w:t xml:space="preserve">. </w:t>
      </w:r>
      <w:r w:rsidR="003E2303" w:rsidRPr="003E2303">
        <w:t>B</w:t>
      </w:r>
      <w:r>
        <w:t>ut, as always, he comes to the r</w:t>
      </w:r>
      <w:r w:rsidR="00EF108B">
        <w:t>escue when his friends find themselves in danger.</w:t>
      </w:r>
    </w:p>
    <w:p w:rsidR="00146747" w:rsidRPr="00146747" w:rsidRDefault="00146747" w:rsidP="00BB3680"/>
    <w:p w:rsidR="00EF108B" w:rsidRPr="00BB3680" w:rsidRDefault="00EF108B" w:rsidP="00EF108B">
      <w:proofErr w:type="spellStart"/>
      <w:r>
        <w:t>Favourite</w:t>
      </w:r>
      <w:proofErr w:type="spellEnd"/>
      <w:r>
        <w:t xml:space="preserve"> Aunt</w:t>
      </w:r>
      <w:r w:rsidR="00BB3680">
        <w:t xml:space="preserve"> thinks </w:t>
      </w:r>
      <w:proofErr w:type="spellStart"/>
      <w:r w:rsidR="00BB3680">
        <w:t>Tashi</w:t>
      </w:r>
      <w:proofErr w:type="spellEnd"/>
      <w:r w:rsidR="00BB3680">
        <w:t xml:space="preserve"> has discovered a rare and precious orchid, but ruthless ruffians a</w:t>
      </w:r>
      <w:r>
        <w:t>re also on the hunt</w:t>
      </w:r>
      <w:r w:rsidR="003E2303">
        <w:t xml:space="preserve"> for it</w:t>
      </w:r>
      <w:r>
        <w:t xml:space="preserve"> in </w:t>
      </w:r>
      <w:proofErr w:type="spellStart"/>
      <w:r w:rsidRPr="00EF108B">
        <w:rPr>
          <w:b/>
        </w:rPr>
        <w:t>Tashi</w:t>
      </w:r>
      <w:proofErr w:type="spellEnd"/>
      <w:r w:rsidRPr="00EF108B">
        <w:rPr>
          <w:b/>
        </w:rPr>
        <w:t xml:space="preserve"> and the Orchid Thieves</w:t>
      </w:r>
      <w:r>
        <w:t>.</w:t>
      </w:r>
    </w:p>
    <w:p w:rsidR="00BB3680" w:rsidRDefault="00BB3680" w:rsidP="00BB3680"/>
    <w:p w:rsidR="00EF108B" w:rsidRPr="00BB3680" w:rsidRDefault="00BB3680" w:rsidP="00EF108B">
      <w:r>
        <w:t>When the Emperor and his court come to judge who is the bravest person in the la</w:t>
      </w:r>
      <w:r w:rsidR="00EF108B">
        <w:t xml:space="preserve">nd, fighting warriors and </w:t>
      </w:r>
      <w:r>
        <w:t>ordinary folk fill the village, but only one person is champion enough to face the fire</w:t>
      </w:r>
      <w:r w:rsidR="00EF108B">
        <w:t xml:space="preserve">-breathing Red-Whiskered Dragon in </w:t>
      </w:r>
      <w:proofErr w:type="spellStart"/>
      <w:r w:rsidR="00EF108B" w:rsidRPr="00EF108B">
        <w:rPr>
          <w:b/>
        </w:rPr>
        <w:t>Tashi</w:t>
      </w:r>
      <w:proofErr w:type="spellEnd"/>
      <w:r w:rsidR="00EF108B" w:rsidRPr="00EF108B">
        <w:rPr>
          <w:b/>
        </w:rPr>
        <w:t xml:space="preserve"> the Brave</w:t>
      </w:r>
      <w:r w:rsidR="00EF108B" w:rsidRPr="00BB3680">
        <w:t xml:space="preserve"> (Parts 1 &amp; 2)</w:t>
      </w:r>
    </w:p>
    <w:p w:rsidR="006F09B1" w:rsidRPr="00AE5EDA" w:rsidRDefault="00AE5EDA" w:rsidP="00BB3680">
      <w:pPr>
        <w:rPr>
          <w:b/>
        </w:rPr>
      </w:pPr>
      <w:r w:rsidRPr="00AE5EDA">
        <w:rPr>
          <w:color w:val="000000"/>
        </w:rPr>
        <w:br/>
      </w:r>
      <w:r w:rsidR="006F09B1" w:rsidRPr="00AE5EDA">
        <w:rPr>
          <w:b/>
        </w:rPr>
        <w:t>AUTHOR STYLE</w:t>
      </w:r>
    </w:p>
    <w:p w:rsidR="00FF6911" w:rsidRDefault="00FF6911" w:rsidP="006F09B1">
      <w:pPr>
        <w:tabs>
          <w:tab w:val="left" w:pos="0"/>
        </w:tabs>
        <w:rPr>
          <w:color w:val="000000"/>
        </w:rPr>
      </w:pPr>
    </w:p>
    <w:p w:rsidR="00EF108B" w:rsidRDefault="00F40747" w:rsidP="00BB3680">
      <w:r>
        <w:t>Any aficionado of top-</w:t>
      </w:r>
      <w:r w:rsidR="00BB3680">
        <w:t xml:space="preserve">level children's writing will </w:t>
      </w:r>
      <w:proofErr w:type="spellStart"/>
      <w:r w:rsidR="00BB3680">
        <w:t>recognise</w:t>
      </w:r>
      <w:proofErr w:type="spellEnd"/>
      <w:r w:rsidR="00BB3680">
        <w:t xml:space="preserve"> the simple </w:t>
      </w:r>
      <w:r w:rsidR="003E2303">
        <w:t xml:space="preserve">but engaging writing style on display </w:t>
      </w:r>
      <w:r w:rsidR="00BB3680">
        <w:t xml:space="preserve">in the </w:t>
      </w:r>
      <w:proofErr w:type="spellStart"/>
      <w:r w:rsidR="00BB3680">
        <w:t>Tashi</w:t>
      </w:r>
      <w:proofErr w:type="spellEnd"/>
      <w:r w:rsidR="00BB3680">
        <w:t xml:space="preserve"> series.</w:t>
      </w:r>
      <w:r w:rsidR="00EF108B">
        <w:t xml:space="preserve"> </w:t>
      </w:r>
      <w:r w:rsidR="00CF644D">
        <w:t xml:space="preserve">Fienberg’s genius lies in her ability to </w:t>
      </w:r>
      <w:r w:rsidR="003E2303">
        <w:t>mesh genuinely exciting stories wit</w:t>
      </w:r>
      <w:r w:rsidR="00CF644D">
        <w:t>h a level of vocabulary and grammar that will extend the skills of newly confident readers.</w:t>
      </w:r>
    </w:p>
    <w:p w:rsidR="00EF108B" w:rsidRDefault="00EF108B" w:rsidP="00BB3680"/>
    <w:p w:rsidR="00BB3680" w:rsidRDefault="00BB3680" w:rsidP="00BB3680">
      <w:r>
        <w:t>This new collection again transports the reader into what could be called ‘</w:t>
      </w:r>
      <w:proofErr w:type="spellStart"/>
      <w:r>
        <w:t>Tashi</w:t>
      </w:r>
      <w:proofErr w:type="spellEnd"/>
      <w:r>
        <w:t xml:space="preserve"> world’, an amalgam of the magical and the everyday, the local and the exotic, the serious and the surreal, the new and the ancient.</w:t>
      </w:r>
    </w:p>
    <w:p w:rsidR="00BB3680" w:rsidRDefault="00BB3680" w:rsidP="00BB3680"/>
    <w:p w:rsidR="00BB3680" w:rsidRDefault="00BB3680" w:rsidP="00BB3680">
      <w:r>
        <w:t>And again boys and girls will take great pleasure in the range of character names – from the most prosaic of Anglo - such as Jack - to the real and imaginative names suggesting Asia and beyond, now and in ancient times.</w:t>
      </w:r>
    </w:p>
    <w:p w:rsidR="00BB3680" w:rsidRDefault="00BB3680" w:rsidP="00BB3680"/>
    <w:p w:rsidR="00BB3680" w:rsidRDefault="00BB3680" w:rsidP="00BB3680">
      <w:r>
        <w:t>The beautiful full-</w:t>
      </w:r>
      <w:proofErr w:type="spellStart"/>
      <w:r>
        <w:t>colour</w:t>
      </w:r>
      <w:proofErr w:type="spellEnd"/>
      <w:r>
        <w:t xml:space="preserve"> illustrations rendered by </w:t>
      </w:r>
      <w:r w:rsidR="00CF644D">
        <w:t xml:space="preserve">Geoff Kelly and </w:t>
      </w:r>
      <w:r>
        <w:t xml:space="preserve">Kim Gamble reinforce the unique blend that has made </w:t>
      </w:r>
      <w:proofErr w:type="spellStart"/>
      <w:r>
        <w:t>Tashi</w:t>
      </w:r>
      <w:proofErr w:type="spellEnd"/>
      <w:r>
        <w:t xml:space="preserve"> so successful: they seem to stand outside regular time and place. Despite this they also capture the warmth and humanity of the main characters and, of course, the devilishness of the ‘baddies’.</w:t>
      </w:r>
    </w:p>
    <w:p w:rsidR="00BB3680" w:rsidRDefault="00BB3680" w:rsidP="00BB3680"/>
    <w:p w:rsidR="000E11E4" w:rsidRPr="00AE5EDA" w:rsidRDefault="00EF108B" w:rsidP="000E11E4">
      <w:pPr>
        <w:tabs>
          <w:tab w:val="left" w:pos="0"/>
        </w:tabs>
        <w:rPr>
          <w:b/>
        </w:rPr>
      </w:pPr>
      <w:r>
        <w:rPr>
          <w:b/>
        </w:rPr>
        <w:br w:type="page"/>
      </w:r>
      <w:r>
        <w:rPr>
          <w:b/>
        </w:rPr>
        <w:lastRenderedPageBreak/>
        <w:t>ANNA FIENBERG’S SAYS…</w:t>
      </w:r>
    </w:p>
    <w:p w:rsidR="00EF108B" w:rsidRDefault="00EF108B" w:rsidP="00BB3680"/>
    <w:p w:rsidR="0039474D" w:rsidRDefault="0039474D" w:rsidP="00BB3680">
      <w:r>
        <w:t>‘</w:t>
      </w:r>
      <w:r w:rsidR="00BB3680">
        <w:t>Story-telling around a campfire, with just the leaping light in front of you and the deep dark of the bush behind, makes magic</w:t>
      </w:r>
      <w:r w:rsidR="00CF644D">
        <w:t>. As a child (and as a grown-up!</w:t>
      </w:r>
      <w:r w:rsidR="00BB3680">
        <w:t xml:space="preserve">) I remember nights like these so vividly - you're swept into another world, a drama of light and dark, another time. </w:t>
      </w:r>
    </w:p>
    <w:p w:rsidR="0039474D" w:rsidRDefault="0039474D" w:rsidP="00BB3680"/>
    <w:p w:rsidR="00BB3680" w:rsidRDefault="00EF108B" w:rsidP="00BB3680">
      <w:pPr>
        <w:rPr>
          <w:lang w:val="en-AU" w:eastAsia="en-AU"/>
        </w:rPr>
      </w:pPr>
      <w:r>
        <w:t>‘</w:t>
      </w:r>
      <w:r w:rsidR="00BB3680">
        <w:t>On such a night you go so deep into the story that sometimes, when the story ends, it feels like waking after a dream. We wanted to capture a bit of that ordinary magic of campfire tales, and some</w:t>
      </w:r>
      <w:r>
        <w:t xml:space="preserve"> of the not-so-ordinary magic </w:t>
      </w:r>
      <w:r w:rsidR="00BB3680">
        <w:t>of dragons and haunted houses,</w:t>
      </w:r>
      <w:r w:rsidR="0039474D">
        <w:t xml:space="preserve"> villains and wicked magicians in </w:t>
      </w:r>
      <w:proofErr w:type="spellStart"/>
      <w:r w:rsidR="0039474D" w:rsidRPr="0039474D">
        <w:rPr>
          <w:i/>
        </w:rPr>
        <w:t>Tashi</w:t>
      </w:r>
      <w:proofErr w:type="spellEnd"/>
      <w:r w:rsidR="0039474D" w:rsidRPr="0039474D">
        <w:rPr>
          <w:i/>
        </w:rPr>
        <w:t xml:space="preserve"> and the Wicked Magician</w:t>
      </w:r>
      <w:r w:rsidR="0039474D">
        <w:t xml:space="preserve">. </w:t>
      </w:r>
      <w:r w:rsidR="00BB3680">
        <w:t>What could be a more perfect setti</w:t>
      </w:r>
      <w:r w:rsidR="0039474D">
        <w:t xml:space="preserve">ng for a </w:t>
      </w:r>
      <w:proofErr w:type="spellStart"/>
      <w:r w:rsidR="0039474D">
        <w:t>Tashi</w:t>
      </w:r>
      <w:proofErr w:type="spellEnd"/>
      <w:r w:rsidR="0039474D">
        <w:t xml:space="preserve"> tale than</w:t>
      </w:r>
      <w:r w:rsidR="00BB3680">
        <w:t xml:space="preserve"> where the velvet dark breathes in all around and as the fire fades, only</w:t>
      </w:r>
      <w:r w:rsidR="0039474D">
        <w:t xml:space="preserve"> the story glows in the night?</w:t>
      </w:r>
      <w:r w:rsidR="00F40747">
        <w:t>’</w:t>
      </w:r>
    </w:p>
    <w:p w:rsidR="00BB3680" w:rsidRPr="00BB3680" w:rsidRDefault="00BB3680" w:rsidP="000E11E4">
      <w:pPr>
        <w:tabs>
          <w:tab w:val="left" w:pos="0"/>
        </w:tabs>
      </w:pPr>
    </w:p>
    <w:p w:rsidR="007F6978" w:rsidRDefault="007F6978" w:rsidP="000E11E4">
      <w:pPr>
        <w:tabs>
          <w:tab w:val="left" w:pos="0"/>
        </w:tabs>
        <w:rPr>
          <w:b/>
        </w:rPr>
      </w:pPr>
      <w:r>
        <w:rPr>
          <w:b/>
        </w:rPr>
        <w:t>PRAISE FOR TASHI</w:t>
      </w:r>
    </w:p>
    <w:p w:rsidR="007F6978" w:rsidRDefault="007F6978" w:rsidP="000E11E4">
      <w:pPr>
        <w:tabs>
          <w:tab w:val="left" w:pos="0"/>
        </w:tabs>
        <w:rPr>
          <w:b/>
        </w:rPr>
      </w:pPr>
    </w:p>
    <w:p w:rsidR="007F6978" w:rsidRDefault="007F6978" w:rsidP="007F6978">
      <w:pPr>
        <w:tabs>
          <w:tab w:val="left" w:pos="2160"/>
        </w:tabs>
      </w:pPr>
      <w:r>
        <w:t xml:space="preserve">‘All children should meet </w:t>
      </w:r>
      <w:proofErr w:type="spellStart"/>
      <w:r>
        <w:t>Tashi</w:t>
      </w:r>
      <w:proofErr w:type="spellEnd"/>
      <w:r>
        <w:t xml:space="preserve">. He can be their mentor on the road to reading, feeding their imaginations with fantastic stories... The </w:t>
      </w:r>
      <w:proofErr w:type="spellStart"/>
      <w:r>
        <w:t>Tashi</w:t>
      </w:r>
      <w:proofErr w:type="spellEnd"/>
      <w:r>
        <w:t xml:space="preserve"> stories have the evergreen quality of classics.’ </w:t>
      </w:r>
      <w:r w:rsidRPr="007F6978">
        <w:rPr>
          <w:i/>
        </w:rPr>
        <w:t>Magpies</w:t>
      </w:r>
    </w:p>
    <w:p w:rsidR="007F6978" w:rsidRDefault="007F6978" w:rsidP="000E11E4">
      <w:pPr>
        <w:tabs>
          <w:tab w:val="left" w:pos="0"/>
        </w:tabs>
        <w:rPr>
          <w:b/>
        </w:rPr>
      </w:pPr>
    </w:p>
    <w:p w:rsidR="000E11E4" w:rsidRPr="00AE5EDA" w:rsidRDefault="000E11E4" w:rsidP="000E11E4">
      <w:pPr>
        <w:tabs>
          <w:tab w:val="left" w:pos="0"/>
        </w:tabs>
        <w:rPr>
          <w:b/>
        </w:rPr>
      </w:pPr>
      <w:r w:rsidRPr="00AE5EDA">
        <w:rPr>
          <w:b/>
        </w:rPr>
        <w:t>AUTHOR BACKGROUND INFORMATION</w:t>
      </w:r>
    </w:p>
    <w:p w:rsidR="000E11E4" w:rsidRDefault="000E11E4" w:rsidP="000E11E4">
      <w:pPr>
        <w:tabs>
          <w:tab w:val="left" w:pos="0"/>
        </w:tabs>
      </w:pPr>
    </w:p>
    <w:p w:rsidR="00314DDD" w:rsidRPr="00AE5EDA" w:rsidRDefault="007F6978" w:rsidP="0069663D">
      <w:pPr>
        <w:shd w:val="clear" w:color="auto" w:fill="FFFFFF"/>
        <w:tabs>
          <w:tab w:val="left" w:pos="2160"/>
        </w:tabs>
        <w:rPr>
          <w:b/>
        </w:rPr>
      </w:pPr>
      <w:r w:rsidRPr="007F6978">
        <w:rPr>
          <w:color w:val="000000"/>
        </w:rPr>
        <w:t xml:space="preserve">When Anna Fienberg was little, her mother, Barbara, read lots of stories to her. At bedtime they would travel to secret places in the world, through books. The </w:t>
      </w:r>
      <w:proofErr w:type="spellStart"/>
      <w:r w:rsidRPr="007F6978">
        <w:rPr>
          <w:color w:val="000000"/>
        </w:rPr>
        <w:t>Tashi</w:t>
      </w:r>
      <w:proofErr w:type="spellEnd"/>
      <w:r w:rsidRPr="007F6978">
        <w:rPr>
          <w:color w:val="000000"/>
        </w:rPr>
        <w:t xml:space="preserve"> stories began when Barbara was telling Anna how she used to tell whoppers when she was a child. Creative fibs. Tall stories. And kids would crowd around her, dying to hear the latest tale. Together they talked about a character like Barbara - someone who told fantastic stories - and over many cups of tea they cooked up </w:t>
      </w:r>
      <w:proofErr w:type="spellStart"/>
      <w:r w:rsidRPr="007F6978">
        <w:rPr>
          <w:color w:val="000000"/>
        </w:rPr>
        <w:t>Tashi</w:t>
      </w:r>
      <w:proofErr w:type="spellEnd"/>
      <w:r w:rsidRPr="007F6978">
        <w:rPr>
          <w:color w:val="000000"/>
        </w:rPr>
        <w:t>.</w:t>
      </w:r>
      <w:r w:rsidRPr="007F6978">
        <w:rPr>
          <w:color w:val="000000"/>
        </w:rPr>
        <w:br/>
      </w:r>
      <w:r w:rsidRPr="007F6978">
        <w:rPr>
          <w:color w:val="000000"/>
        </w:rPr>
        <w:br/>
      </w:r>
      <w:r w:rsidR="00314DDD" w:rsidRPr="00AE5EDA">
        <w:rPr>
          <w:b/>
        </w:rPr>
        <w:t>EDUCATIONAL APPLICABILITY</w:t>
      </w:r>
    </w:p>
    <w:p w:rsidR="00314DDD" w:rsidRDefault="00314DDD" w:rsidP="00314DDD">
      <w:pPr>
        <w:tabs>
          <w:tab w:val="left" w:pos="2160"/>
        </w:tabs>
      </w:pPr>
    </w:p>
    <w:p w:rsidR="007F6978" w:rsidRDefault="00314DDD">
      <w:r>
        <w:t>Themes include:</w:t>
      </w:r>
      <w:r w:rsidRPr="00AC3D86">
        <w:rPr>
          <w:sz w:val="28"/>
        </w:rPr>
        <w:t xml:space="preserve"> </w:t>
      </w:r>
      <w:r w:rsidR="007F6978">
        <w:t xml:space="preserve">village life, magic, friendship, adventure, dragons, </w:t>
      </w:r>
      <w:proofErr w:type="spellStart"/>
      <w:r w:rsidR="007F6978">
        <w:t>humour</w:t>
      </w:r>
      <w:proofErr w:type="spellEnd"/>
      <w:r w:rsidR="00EF108B">
        <w:t xml:space="preserve">, resilience, </w:t>
      </w:r>
      <w:proofErr w:type="gramStart"/>
      <w:r w:rsidR="00EF108B">
        <w:t>c</w:t>
      </w:r>
      <w:r w:rsidR="007F6978">
        <w:t>ourage</w:t>
      </w:r>
      <w:proofErr w:type="gramEnd"/>
      <w:r w:rsidR="007F6978">
        <w:t>, problem-solving.</w:t>
      </w:r>
    </w:p>
    <w:p w:rsidR="00AE5EDA" w:rsidRPr="00AE5EDA" w:rsidRDefault="007F6978">
      <w:pPr>
        <w:rPr>
          <w:color w:val="000000"/>
          <w:lang w:val="en-AU" w:eastAsia="en-AU"/>
        </w:rPr>
      </w:pPr>
      <w:r w:rsidRPr="00AE5EDA">
        <w:rPr>
          <w:color w:val="000000"/>
          <w:lang w:val="en-AU" w:eastAsia="en-AU"/>
        </w:rPr>
        <w:t xml:space="preserve"> </w:t>
      </w:r>
    </w:p>
    <w:p w:rsidR="00314DDD" w:rsidRDefault="00314DDD">
      <w:r>
        <w:t>Suggestions for discussion and classroom activities</w:t>
      </w:r>
      <w:r w:rsidR="001720FE">
        <w:t>:</w:t>
      </w:r>
    </w:p>
    <w:p w:rsidR="00314DDD" w:rsidRDefault="00314DDD"/>
    <w:p w:rsidR="00D64F6D" w:rsidRPr="00887258" w:rsidRDefault="00EF108B" w:rsidP="00887258">
      <w:pPr>
        <w:numPr>
          <w:ilvl w:val="0"/>
          <w:numId w:val="11"/>
        </w:numPr>
        <w:rPr>
          <w:color w:val="000000"/>
        </w:rPr>
      </w:pPr>
      <w:r>
        <w:rPr>
          <w:color w:val="000000"/>
          <w:lang w:val="en-AU" w:eastAsia="en-AU"/>
        </w:rPr>
        <w:t>After reading the four stories</w:t>
      </w:r>
      <w:r w:rsidR="00887258">
        <w:rPr>
          <w:color w:val="000000"/>
          <w:lang w:val="en-AU" w:eastAsia="en-AU"/>
        </w:rPr>
        <w:t>, go back and look at the cover illustration. Which episode from the book is shown on the cover?</w:t>
      </w:r>
      <w:r w:rsidR="00EC51E2">
        <w:rPr>
          <w:color w:val="000000"/>
          <w:lang w:val="en-AU" w:eastAsia="en-AU"/>
        </w:rPr>
        <w:t xml:space="preserve"> Ask students to retell this episode in their own words.</w:t>
      </w:r>
    </w:p>
    <w:p w:rsidR="00887258" w:rsidRPr="00887258" w:rsidRDefault="00887258" w:rsidP="00887258">
      <w:pPr>
        <w:ind w:left="720"/>
        <w:rPr>
          <w:color w:val="000000"/>
        </w:rPr>
      </w:pPr>
    </w:p>
    <w:p w:rsidR="007F3116" w:rsidRDefault="00887258" w:rsidP="007F3116">
      <w:pPr>
        <w:pStyle w:val="ListParagraph"/>
        <w:numPr>
          <w:ilvl w:val="0"/>
          <w:numId w:val="11"/>
        </w:numPr>
      </w:pPr>
      <w:r>
        <w:t>Anna Fi</w:t>
      </w:r>
      <w:r w:rsidR="00EC51E2">
        <w:t xml:space="preserve">enberg’s vivid descriptions </w:t>
      </w:r>
      <w:r>
        <w:t>provide inspiration for students to explore words and their meanings. Make a list of some of the</w:t>
      </w:r>
      <w:r w:rsidR="00EC51E2">
        <w:t xml:space="preserve"> unfamiliar words</w:t>
      </w:r>
      <w:r w:rsidR="006A0875">
        <w:t xml:space="preserve"> found in each story</w:t>
      </w:r>
      <w:r w:rsidR="00CF644D">
        <w:t xml:space="preserve"> (e.g., magi, silken, beckoned and </w:t>
      </w:r>
      <w:r w:rsidR="00EC51E2">
        <w:t>hypnosis</w:t>
      </w:r>
      <w:r w:rsidR="007F3116">
        <w:t xml:space="preserve"> are just a few taken </w:t>
      </w:r>
      <w:r w:rsidR="006A0875">
        <w:t xml:space="preserve">from the first) </w:t>
      </w:r>
      <w:r w:rsidR="00EC51E2">
        <w:t xml:space="preserve">and encourage them to use a dictionary to research each word’s </w:t>
      </w:r>
      <w:r>
        <w:t>meaning.</w:t>
      </w:r>
    </w:p>
    <w:p w:rsidR="003457D6" w:rsidRDefault="003457D6" w:rsidP="003457D6">
      <w:pPr>
        <w:pStyle w:val="ListParagraph"/>
      </w:pPr>
    </w:p>
    <w:p w:rsidR="0069663D" w:rsidRDefault="003457D6" w:rsidP="0069663D">
      <w:pPr>
        <w:pStyle w:val="ListParagraph"/>
        <w:numPr>
          <w:ilvl w:val="0"/>
          <w:numId w:val="11"/>
        </w:numPr>
      </w:pPr>
      <w:r>
        <w:t xml:space="preserve">No one writes a simile </w:t>
      </w:r>
      <w:r w:rsidR="0013560A">
        <w:t>quite as well as Anna Fienberg! ‘</w:t>
      </w:r>
      <w:proofErr w:type="spellStart"/>
      <w:r w:rsidR="0013560A" w:rsidRPr="00CF644D">
        <w:rPr>
          <w:i/>
        </w:rPr>
        <w:t>Mi</w:t>
      </w:r>
      <w:proofErr w:type="spellEnd"/>
      <w:r w:rsidR="0013560A" w:rsidRPr="00CF644D">
        <w:rPr>
          <w:i/>
        </w:rPr>
        <w:t xml:space="preserve"> </w:t>
      </w:r>
      <w:proofErr w:type="spellStart"/>
      <w:r w:rsidR="0013560A" w:rsidRPr="00CF644D">
        <w:rPr>
          <w:i/>
        </w:rPr>
        <w:t>Tu’</w:t>
      </w:r>
      <w:r w:rsidR="0069663D" w:rsidRPr="00CF644D">
        <w:rPr>
          <w:i/>
        </w:rPr>
        <w:t>s</w:t>
      </w:r>
      <w:proofErr w:type="spellEnd"/>
      <w:r w:rsidR="0069663D" w:rsidRPr="00CF644D">
        <w:rPr>
          <w:i/>
        </w:rPr>
        <w:t xml:space="preserve"> singing is </w:t>
      </w:r>
      <w:r w:rsidR="0013560A" w:rsidRPr="00CF644D">
        <w:rPr>
          <w:i/>
        </w:rPr>
        <w:t>like the wind behind the trees, the current in a river – somehow it moved everything inside you</w:t>
      </w:r>
      <w:r w:rsidR="0069663D">
        <w:t>’</w:t>
      </w:r>
      <w:r w:rsidR="0013560A">
        <w:t xml:space="preserve">, p 28. </w:t>
      </w:r>
      <w:proofErr w:type="spellStart"/>
      <w:r w:rsidR="0013560A">
        <w:t>Tashi</w:t>
      </w:r>
      <w:proofErr w:type="spellEnd"/>
      <w:r w:rsidR="002D5233">
        <w:t xml:space="preserve"> escapes being tied up by making ‘</w:t>
      </w:r>
      <w:r w:rsidR="0013560A" w:rsidRPr="00CF644D">
        <w:rPr>
          <w:i/>
        </w:rPr>
        <w:t>small twisting movements from right to left with my shoulders, like turning a key in a lock</w:t>
      </w:r>
      <w:r w:rsidR="002D5233">
        <w:t>’, p 52. Encourage your stude</w:t>
      </w:r>
      <w:r w:rsidR="0069663D">
        <w:t xml:space="preserve">nts to create their own similes. One way of doing this is to focus on an </w:t>
      </w:r>
      <w:r w:rsidR="005B5261">
        <w:t xml:space="preserve">illustration from the book and </w:t>
      </w:r>
      <w:r w:rsidR="0069663D">
        <w:t>come up with new wa</w:t>
      </w:r>
      <w:r w:rsidR="00CF644D">
        <w:t>ys to describe the elements that make up the image</w:t>
      </w:r>
      <w:r w:rsidR="0069663D">
        <w:t xml:space="preserve">. For instance, in the first illustration they could </w:t>
      </w:r>
      <w:r w:rsidR="00CF644D">
        <w:t>talk about the treasure ‘glowing like a bright</w:t>
      </w:r>
      <w:r w:rsidR="0069663D">
        <w:t xml:space="preserve"> sun.’</w:t>
      </w:r>
    </w:p>
    <w:p w:rsidR="0069663D" w:rsidRDefault="0069663D" w:rsidP="0069663D">
      <w:pPr>
        <w:pStyle w:val="ListParagraph"/>
      </w:pPr>
    </w:p>
    <w:p w:rsidR="007F3116" w:rsidRDefault="007F3116" w:rsidP="007F3116">
      <w:pPr>
        <w:pStyle w:val="ListParagraph"/>
        <w:numPr>
          <w:ilvl w:val="0"/>
          <w:numId w:val="11"/>
        </w:numPr>
      </w:pPr>
      <w:r>
        <w:t xml:space="preserve">Many of the characters in the </w:t>
      </w:r>
      <w:proofErr w:type="spellStart"/>
      <w:r>
        <w:t>Tashi</w:t>
      </w:r>
      <w:proofErr w:type="spellEnd"/>
      <w:r>
        <w:t xml:space="preserve"> books are wonderfully named for their traits. This gives the books a gentle </w:t>
      </w:r>
      <w:proofErr w:type="spellStart"/>
      <w:r>
        <w:t>humour</w:t>
      </w:r>
      <w:proofErr w:type="spellEnd"/>
      <w:r>
        <w:t xml:space="preserve"> and makes them a joy to read aloud.</w:t>
      </w:r>
      <w:r w:rsidR="006A0875">
        <w:t xml:space="preserve"> Find as </w:t>
      </w:r>
      <w:r w:rsidR="0069663D">
        <w:lastRenderedPageBreak/>
        <w:t>many examples of these names as you can, a</w:t>
      </w:r>
      <w:r w:rsidR="006A0875">
        <w:t xml:space="preserve">sk students to choose their </w:t>
      </w:r>
      <w:proofErr w:type="spellStart"/>
      <w:r w:rsidR="006A0875">
        <w:t>favourite</w:t>
      </w:r>
      <w:proofErr w:type="spellEnd"/>
      <w:r w:rsidR="0069663D">
        <w:t xml:space="preserve">. </w:t>
      </w:r>
      <w:r w:rsidR="006A0875">
        <w:t xml:space="preserve"> name and draw an image of the character.</w:t>
      </w:r>
    </w:p>
    <w:p w:rsidR="00EC51E2" w:rsidRDefault="00EC51E2" w:rsidP="00EC51E2">
      <w:pPr>
        <w:pStyle w:val="ListParagraph"/>
      </w:pPr>
    </w:p>
    <w:p w:rsidR="007F3116" w:rsidRDefault="006A0875" w:rsidP="006A0875">
      <w:pPr>
        <w:pStyle w:val="ListParagraph"/>
        <w:numPr>
          <w:ilvl w:val="0"/>
          <w:numId w:val="11"/>
        </w:numPr>
      </w:pPr>
      <w:r>
        <w:t xml:space="preserve">BRAVE and CLEVER are two words that describe </w:t>
      </w:r>
      <w:proofErr w:type="spellStart"/>
      <w:r>
        <w:t>Tashi</w:t>
      </w:r>
      <w:proofErr w:type="spellEnd"/>
      <w:r>
        <w:t>. A</w:t>
      </w:r>
      <w:r w:rsidR="007F3116">
        <w:t>sk students to find examples in each of the stori</w:t>
      </w:r>
      <w:r>
        <w:t xml:space="preserve">es where </w:t>
      </w:r>
      <w:proofErr w:type="spellStart"/>
      <w:r>
        <w:t>Tashi</w:t>
      </w:r>
      <w:proofErr w:type="spellEnd"/>
      <w:r>
        <w:t xml:space="preserve"> </w:t>
      </w:r>
      <w:r w:rsidR="00C10DB5">
        <w:t xml:space="preserve">has </w:t>
      </w:r>
      <w:r>
        <w:t>demonstrated these qualities</w:t>
      </w:r>
      <w:r w:rsidR="00C10DB5">
        <w:t xml:space="preserve"> to solve problems</w:t>
      </w:r>
      <w:r w:rsidR="007F3116">
        <w:t>.</w:t>
      </w:r>
    </w:p>
    <w:p w:rsidR="005B5261" w:rsidRDefault="005B5261" w:rsidP="005B5261">
      <w:pPr>
        <w:pStyle w:val="ListParagraph"/>
      </w:pPr>
    </w:p>
    <w:p w:rsidR="005B5261" w:rsidRDefault="005B5261" w:rsidP="005B5261">
      <w:pPr>
        <w:pStyle w:val="ListParagraph"/>
        <w:numPr>
          <w:ilvl w:val="0"/>
          <w:numId w:val="11"/>
        </w:numPr>
      </w:pPr>
      <w:r>
        <w:t xml:space="preserve">Turn to page 16 and the image of the wicked magician standing in the doorway of the Baron’s storeroom. How has the artist used visual imagery to: a) </w:t>
      </w:r>
      <w:proofErr w:type="spellStart"/>
      <w:r>
        <w:t>emphasise</w:t>
      </w:r>
      <w:proofErr w:type="spellEnd"/>
      <w:r>
        <w:t xml:space="preserve"> the size and value of the Baron’s chest of jewels; b) the magician</w:t>
      </w:r>
      <w:r w:rsidR="00CF644D">
        <w:t>’s power</w:t>
      </w:r>
      <w:r>
        <w:t xml:space="preserve">; the fierceness of the crocodile; c) </w:t>
      </w:r>
      <w:proofErr w:type="spellStart"/>
      <w:r>
        <w:t>Tashi’s</w:t>
      </w:r>
      <w:proofErr w:type="spellEnd"/>
      <w:r>
        <w:t xml:space="preserve"> surprise</w:t>
      </w:r>
      <w:r w:rsidR="00F40747">
        <w:t>?</w:t>
      </w:r>
      <w:bookmarkStart w:id="0" w:name="_GoBack"/>
      <w:bookmarkEnd w:id="0"/>
      <w:r>
        <w:t xml:space="preserve"> Now turn to page 33 and look at the use of </w:t>
      </w:r>
      <w:proofErr w:type="spellStart"/>
      <w:r>
        <w:t>colour</w:t>
      </w:r>
      <w:proofErr w:type="spellEnd"/>
      <w:r>
        <w:t xml:space="preserve"> and shadow to </w:t>
      </w:r>
      <w:proofErr w:type="spellStart"/>
      <w:r>
        <w:t>emphasise</w:t>
      </w:r>
      <w:proofErr w:type="spellEnd"/>
      <w:r>
        <w:t xml:space="preserve"> the heat of the house burning down.</w:t>
      </w:r>
    </w:p>
    <w:p w:rsidR="00F377E2" w:rsidRDefault="00F377E2" w:rsidP="00F377E2">
      <w:pPr>
        <w:pStyle w:val="ListParagraph"/>
      </w:pPr>
    </w:p>
    <w:p w:rsidR="00F377E2" w:rsidRDefault="00F377E2" w:rsidP="005B5261">
      <w:pPr>
        <w:pStyle w:val="ListParagraph"/>
        <w:numPr>
          <w:ilvl w:val="0"/>
          <w:numId w:val="11"/>
        </w:numPr>
      </w:pPr>
      <w:r>
        <w:t>Hot-seat activity: student</w:t>
      </w:r>
      <w:r w:rsidR="005743E8">
        <w:t xml:space="preserve">s can go to the front of the class and pretend to be </w:t>
      </w:r>
      <w:proofErr w:type="spellStart"/>
      <w:r w:rsidR="005743E8">
        <w:t>Tashi</w:t>
      </w:r>
      <w:proofErr w:type="spellEnd"/>
      <w:r w:rsidR="005743E8">
        <w:t xml:space="preserve"> when answering</w:t>
      </w:r>
      <w:r w:rsidR="00CF644D">
        <w:t xml:space="preserve"> questions posed to them by </w:t>
      </w:r>
      <w:r w:rsidR="005743E8">
        <w:t xml:space="preserve">other students. To start off, try asking questions such as, ‘What tipped you off that the Magi might be up to no good?’, </w:t>
      </w:r>
      <w:r w:rsidR="009E19B2">
        <w:t xml:space="preserve">‘What do you think about people like the Baron?’, </w:t>
      </w:r>
      <w:r w:rsidR="005743E8">
        <w:t xml:space="preserve">‘How did you feel when Lotus Blossom and Ah Chu wanted to spend time with </w:t>
      </w:r>
      <w:proofErr w:type="spellStart"/>
      <w:r w:rsidR="005743E8">
        <w:t>Mi</w:t>
      </w:r>
      <w:proofErr w:type="spellEnd"/>
      <w:r w:rsidR="005743E8">
        <w:t xml:space="preserve"> </w:t>
      </w:r>
      <w:proofErr w:type="spellStart"/>
      <w:r w:rsidR="005743E8">
        <w:t>Tu</w:t>
      </w:r>
      <w:proofErr w:type="spellEnd"/>
      <w:r w:rsidR="005743E8">
        <w:t xml:space="preserve"> rather than you?’, or ‘</w:t>
      </w:r>
      <w:r w:rsidR="009E19B2">
        <w:t>How did you come up with the idea to</w:t>
      </w:r>
      <w:r w:rsidR="005743E8">
        <w:t xml:space="preserve"> make the Red-Whiskered Dragon disappear? </w:t>
      </w:r>
    </w:p>
    <w:p w:rsidR="00F377E2" w:rsidRDefault="00F377E2" w:rsidP="00F377E2">
      <w:pPr>
        <w:pStyle w:val="ListParagraph"/>
      </w:pPr>
    </w:p>
    <w:p w:rsidR="00F377E2" w:rsidRDefault="00F377E2" w:rsidP="005B5261">
      <w:pPr>
        <w:pStyle w:val="ListParagraph"/>
        <w:numPr>
          <w:ilvl w:val="0"/>
          <w:numId w:val="11"/>
        </w:numPr>
      </w:pPr>
      <w:r>
        <w:t xml:space="preserve">Introduce the concept that </w:t>
      </w:r>
      <w:proofErr w:type="spellStart"/>
      <w:r>
        <w:t>Tashi</w:t>
      </w:r>
      <w:proofErr w:type="spellEnd"/>
      <w:r>
        <w:t xml:space="preserve"> stories can teach readers an important lesson about the world and what is right and wrong AND be exciting to read. Ask students to come up with, in their own words, descriptions of the lessons they learned from each of the four stories in </w:t>
      </w:r>
      <w:proofErr w:type="spellStart"/>
      <w:r w:rsidRPr="00F377E2">
        <w:rPr>
          <w:i/>
        </w:rPr>
        <w:t>Tashi</w:t>
      </w:r>
      <w:proofErr w:type="spellEnd"/>
      <w:r w:rsidRPr="00F377E2">
        <w:rPr>
          <w:i/>
        </w:rPr>
        <w:t xml:space="preserve"> and the Wicked Magician</w:t>
      </w:r>
      <w:r>
        <w:t>.</w:t>
      </w:r>
    </w:p>
    <w:p w:rsidR="005B5261" w:rsidRDefault="005B5261" w:rsidP="005B5261">
      <w:pPr>
        <w:pStyle w:val="ListParagraph"/>
      </w:pPr>
    </w:p>
    <w:p w:rsidR="006A0875" w:rsidRDefault="005B5261" w:rsidP="00F377E2">
      <w:pPr>
        <w:pStyle w:val="ListParagraph"/>
        <w:numPr>
          <w:ilvl w:val="0"/>
          <w:numId w:val="11"/>
        </w:numPr>
      </w:pPr>
      <w:r>
        <w:t xml:space="preserve">Read the story of </w:t>
      </w:r>
      <w:proofErr w:type="spellStart"/>
      <w:r>
        <w:t>Tashi</w:t>
      </w:r>
      <w:proofErr w:type="spellEnd"/>
      <w:r>
        <w:t xml:space="preserve"> and the Orchid Thieves. In a whole class discussion ask your students why it is better that </w:t>
      </w:r>
      <w:proofErr w:type="spellStart"/>
      <w:r>
        <w:t>Tashi</w:t>
      </w:r>
      <w:proofErr w:type="spellEnd"/>
      <w:r>
        <w:t xml:space="preserve"> and the Professor get the orchid than the robbers. Encourage</w:t>
      </w:r>
      <w:r w:rsidR="00F377E2">
        <w:t xml:space="preserve"> students to come up with real life </w:t>
      </w:r>
      <w:r>
        <w:t xml:space="preserve">examples of things that should be enjoyed by everyone and not just a few </w:t>
      </w:r>
      <w:r w:rsidR="00F377E2">
        <w:t xml:space="preserve">rich </w:t>
      </w:r>
      <w:r>
        <w:t>people.</w:t>
      </w:r>
    </w:p>
    <w:p w:rsidR="00F377E2" w:rsidRDefault="00F377E2" w:rsidP="00F377E2">
      <w:pPr>
        <w:pStyle w:val="ListParagraph"/>
      </w:pPr>
    </w:p>
    <w:p w:rsidR="00F377E2" w:rsidRDefault="00F377E2" w:rsidP="00F377E2">
      <w:pPr>
        <w:pStyle w:val="ListParagraph"/>
        <w:numPr>
          <w:ilvl w:val="0"/>
          <w:numId w:val="11"/>
        </w:numPr>
      </w:pPr>
      <w:r>
        <w:t xml:space="preserve">Compare this </w:t>
      </w:r>
      <w:proofErr w:type="spellStart"/>
      <w:r>
        <w:t>Tashi</w:t>
      </w:r>
      <w:proofErr w:type="spellEnd"/>
      <w:r>
        <w:t xml:space="preserve"> story with more traditional fables and fairytales. What is similar (dragons, treasure, an Emperor, robbers, mysterious orchids) and what is totally unique (the way the story is sometimes told by modern Jack). </w:t>
      </w:r>
    </w:p>
    <w:p w:rsidR="00887258" w:rsidRDefault="00887258" w:rsidP="002B3B29">
      <w:pPr>
        <w:pStyle w:val="ListParagraph"/>
        <w:rPr>
          <w:color w:val="000000"/>
        </w:rPr>
      </w:pPr>
    </w:p>
    <w:p w:rsidR="00305334" w:rsidRPr="00094682" w:rsidRDefault="00305334" w:rsidP="002B3B29">
      <w:pPr>
        <w:ind w:left="720"/>
      </w:pPr>
    </w:p>
    <w:p w:rsidR="007B1EE8" w:rsidRDefault="007B1EE8" w:rsidP="007B1EE8">
      <w:pPr>
        <w:tabs>
          <w:tab w:val="left" w:pos="2160"/>
        </w:tabs>
      </w:pPr>
      <w:r>
        <w:t>MARKETING AND SELLING POINTS</w:t>
      </w:r>
    </w:p>
    <w:p w:rsidR="007B1EE8" w:rsidRDefault="007B1EE8" w:rsidP="007B1EE8"/>
    <w:p w:rsidR="009E19B2" w:rsidRDefault="009E19B2" w:rsidP="009E19B2">
      <w:pPr>
        <w:pStyle w:val="ListParagraph"/>
        <w:numPr>
          <w:ilvl w:val="0"/>
          <w:numId w:val="13"/>
        </w:numPr>
      </w:pPr>
      <w:r w:rsidRPr="009E19B2">
        <w:t xml:space="preserve">Over a million </w:t>
      </w:r>
      <w:proofErr w:type="spellStart"/>
      <w:r w:rsidRPr="009E19B2">
        <w:t>Tashi</w:t>
      </w:r>
      <w:proofErr w:type="spellEnd"/>
      <w:r w:rsidRPr="009E19B2">
        <w:t xml:space="preserve"> books have been sold in Australia and New Zealand</w:t>
      </w:r>
      <w:r>
        <w:t>.</w:t>
      </w:r>
    </w:p>
    <w:p w:rsidR="009E19B2" w:rsidRDefault="009E19B2" w:rsidP="009E19B2">
      <w:pPr>
        <w:pStyle w:val="ListParagraph"/>
      </w:pPr>
    </w:p>
    <w:p w:rsidR="009E19B2" w:rsidRDefault="009E19B2" w:rsidP="009E19B2">
      <w:pPr>
        <w:pStyle w:val="ListParagraph"/>
        <w:numPr>
          <w:ilvl w:val="0"/>
          <w:numId w:val="13"/>
        </w:numPr>
      </w:pPr>
      <w:proofErr w:type="spellStart"/>
      <w:r>
        <w:t>Tashi</w:t>
      </w:r>
      <w:proofErr w:type="spellEnd"/>
      <w:r>
        <w:t xml:space="preserve"> is coming to free-to-air television making him even more popular than ever before.</w:t>
      </w:r>
    </w:p>
    <w:p w:rsidR="009E19B2" w:rsidRDefault="009E19B2" w:rsidP="009E19B2">
      <w:pPr>
        <w:pStyle w:val="ListParagraph"/>
      </w:pPr>
    </w:p>
    <w:p w:rsidR="009E19B2" w:rsidRDefault="009E19B2" w:rsidP="00AB2E39">
      <w:pPr>
        <w:pStyle w:val="ListParagraph"/>
        <w:numPr>
          <w:ilvl w:val="0"/>
          <w:numId w:val="10"/>
        </w:numPr>
      </w:pPr>
      <w:r>
        <w:t>Anna Fienberg is hugely admired by primary school teachers and librarians</w:t>
      </w:r>
      <w:r w:rsidR="00CF644D">
        <w:t>.</w:t>
      </w:r>
    </w:p>
    <w:p w:rsidR="009E19B2" w:rsidRDefault="009E19B2" w:rsidP="009E19B2">
      <w:pPr>
        <w:pStyle w:val="ListParagraph"/>
      </w:pPr>
    </w:p>
    <w:p w:rsidR="009E19B2" w:rsidRDefault="009E19B2" w:rsidP="00AB2E39">
      <w:pPr>
        <w:pStyle w:val="ListParagraph"/>
        <w:numPr>
          <w:ilvl w:val="0"/>
          <w:numId w:val="10"/>
        </w:numPr>
      </w:pPr>
      <w:r>
        <w:t>The book will be promoted in A&amp;U’s Primary School Newsletter.</w:t>
      </w:r>
    </w:p>
    <w:p w:rsidR="009E19B2" w:rsidRDefault="009E19B2" w:rsidP="009E19B2">
      <w:pPr>
        <w:pStyle w:val="ListParagraph"/>
      </w:pPr>
    </w:p>
    <w:p w:rsidR="00142ACE" w:rsidRPr="00142ACE" w:rsidRDefault="0044554E" w:rsidP="00AB2E39">
      <w:pPr>
        <w:pStyle w:val="ListParagraph"/>
        <w:numPr>
          <w:ilvl w:val="0"/>
          <w:numId w:val="10"/>
        </w:numPr>
      </w:pPr>
      <w:r>
        <w:t>The book will be advertised in the October issue of Literature Base.</w:t>
      </w:r>
    </w:p>
    <w:sectPr w:rsidR="00142ACE" w:rsidRPr="00142ACE" w:rsidSect="00C06215">
      <w:pgSz w:w="11907" w:h="16834" w:code="9"/>
      <w:pgMar w:top="680" w:right="1134" w:bottom="624" w:left="1843" w:header="720" w:footer="720" w:gutter="0"/>
      <w:paperSrc w:first="1" w:other="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C85"/>
    <w:multiLevelType w:val="hybridMultilevel"/>
    <w:tmpl w:val="ACBAD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9D48D8"/>
    <w:multiLevelType w:val="hybridMultilevel"/>
    <w:tmpl w:val="4092B5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B64377"/>
    <w:multiLevelType w:val="hybridMultilevel"/>
    <w:tmpl w:val="8BD29FC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8676773"/>
    <w:multiLevelType w:val="hybridMultilevel"/>
    <w:tmpl w:val="CE809144"/>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9103635"/>
    <w:multiLevelType w:val="hybridMultilevel"/>
    <w:tmpl w:val="86E6B6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9F911B9"/>
    <w:multiLevelType w:val="hybridMultilevel"/>
    <w:tmpl w:val="20B086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B26B70"/>
    <w:multiLevelType w:val="hybridMultilevel"/>
    <w:tmpl w:val="0194CB7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638D72F9"/>
    <w:multiLevelType w:val="hybridMultilevel"/>
    <w:tmpl w:val="1FDA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076D2B"/>
    <w:multiLevelType w:val="hybridMultilevel"/>
    <w:tmpl w:val="A2F04E6A"/>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nsid w:val="72CB651D"/>
    <w:multiLevelType w:val="hybridMultilevel"/>
    <w:tmpl w:val="537F17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5E51BCB"/>
    <w:multiLevelType w:val="hybridMultilevel"/>
    <w:tmpl w:val="FB4413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B083059"/>
    <w:multiLevelType w:val="hybridMultilevel"/>
    <w:tmpl w:val="04582274"/>
    <w:lvl w:ilvl="0" w:tplc="04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7BAB1878"/>
    <w:multiLevelType w:val="hybridMultilevel"/>
    <w:tmpl w:val="DBF048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0"/>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98"/>
    <w:rsid w:val="00006FCE"/>
    <w:rsid w:val="0002083E"/>
    <w:rsid w:val="00036DBE"/>
    <w:rsid w:val="00063484"/>
    <w:rsid w:val="00074572"/>
    <w:rsid w:val="00094682"/>
    <w:rsid w:val="000C5810"/>
    <w:rsid w:val="000D6C5E"/>
    <w:rsid w:val="000E11E4"/>
    <w:rsid w:val="00124B2D"/>
    <w:rsid w:val="0013560A"/>
    <w:rsid w:val="00142ACE"/>
    <w:rsid w:val="00145C73"/>
    <w:rsid w:val="00146747"/>
    <w:rsid w:val="0016499D"/>
    <w:rsid w:val="001720FE"/>
    <w:rsid w:val="00175C0F"/>
    <w:rsid w:val="00187E3D"/>
    <w:rsid w:val="001B18D5"/>
    <w:rsid w:val="0021140D"/>
    <w:rsid w:val="00216AE4"/>
    <w:rsid w:val="00235B56"/>
    <w:rsid w:val="00272967"/>
    <w:rsid w:val="00282C5F"/>
    <w:rsid w:val="00283AE6"/>
    <w:rsid w:val="002B3B29"/>
    <w:rsid w:val="002C6576"/>
    <w:rsid w:val="002D5233"/>
    <w:rsid w:val="00305334"/>
    <w:rsid w:val="00314DDD"/>
    <w:rsid w:val="003457D6"/>
    <w:rsid w:val="00370355"/>
    <w:rsid w:val="00380232"/>
    <w:rsid w:val="0039474D"/>
    <w:rsid w:val="003976E6"/>
    <w:rsid w:val="003A4341"/>
    <w:rsid w:val="003E2303"/>
    <w:rsid w:val="003E47BF"/>
    <w:rsid w:val="004032FB"/>
    <w:rsid w:val="004129E4"/>
    <w:rsid w:val="0044554E"/>
    <w:rsid w:val="00450B86"/>
    <w:rsid w:val="00456F1D"/>
    <w:rsid w:val="0047062C"/>
    <w:rsid w:val="004F15FF"/>
    <w:rsid w:val="00504689"/>
    <w:rsid w:val="005240E7"/>
    <w:rsid w:val="00537D55"/>
    <w:rsid w:val="005743E8"/>
    <w:rsid w:val="00595685"/>
    <w:rsid w:val="005A3AD0"/>
    <w:rsid w:val="005B5261"/>
    <w:rsid w:val="005C3A74"/>
    <w:rsid w:val="005F31E6"/>
    <w:rsid w:val="00603000"/>
    <w:rsid w:val="00655949"/>
    <w:rsid w:val="00656C2C"/>
    <w:rsid w:val="006643F3"/>
    <w:rsid w:val="0067551D"/>
    <w:rsid w:val="0068015B"/>
    <w:rsid w:val="00684088"/>
    <w:rsid w:val="00693120"/>
    <w:rsid w:val="0069663D"/>
    <w:rsid w:val="006A0875"/>
    <w:rsid w:val="006D073A"/>
    <w:rsid w:val="006D11B5"/>
    <w:rsid w:val="006F09B1"/>
    <w:rsid w:val="006F390C"/>
    <w:rsid w:val="007062AF"/>
    <w:rsid w:val="00723255"/>
    <w:rsid w:val="0074150E"/>
    <w:rsid w:val="00760881"/>
    <w:rsid w:val="007B1EE8"/>
    <w:rsid w:val="007C65D9"/>
    <w:rsid w:val="007F3116"/>
    <w:rsid w:val="007F6978"/>
    <w:rsid w:val="00812FBF"/>
    <w:rsid w:val="00824D81"/>
    <w:rsid w:val="008410AD"/>
    <w:rsid w:val="00854959"/>
    <w:rsid w:val="00877649"/>
    <w:rsid w:val="00884BB1"/>
    <w:rsid w:val="00887258"/>
    <w:rsid w:val="008A766C"/>
    <w:rsid w:val="008F02A2"/>
    <w:rsid w:val="009022C1"/>
    <w:rsid w:val="009315DB"/>
    <w:rsid w:val="00945FED"/>
    <w:rsid w:val="00962F80"/>
    <w:rsid w:val="00991A97"/>
    <w:rsid w:val="009C2CB5"/>
    <w:rsid w:val="009D7CDB"/>
    <w:rsid w:val="009E19B2"/>
    <w:rsid w:val="00A03411"/>
    <w:rsid w:val="00A5221E"/>
    <w:rsid w:val="00A55354"/>
    <w:rsid w:val="00A57E05"/>
    <w:rsid w:val="00A634F4"/>
    <w:rsid w:val="00AC3C24"/>
    <w:rsid w:val="00AC3D86"/>
    <w:rsid w:val="00AE5EDA"/>
    <w:rsid w:val="00AE6DF0"/>
    <w:rsid w:val="00B524B9"/>
    <w:rsid w:val="00BB3680"/>
    <w:rsid w:val="00BF4AB4"/>
    <w:rsid w:val="00C06215"/>
    <w:rsid w:val="00C10DB5"/>
    <w:rsid w:val="00C54737"/>
    <w:rsid w:val="00CA32EF"/>
    <w:rsid w:val="00CA572D"/>
    <w:rsid w:val="00CD4654"/>
    <w:rsid w:val="00CD5ADE"/>
    <w:rsid w:val="00CE6FB2"/>
    <w:rsid w:val="00CF3630"/>
    <w:rsid w:val="00CF644D"/>
    <w:rsid w:val="00D348ED"/>
    <w:rsid w:val="00D600D0"/>
    <w:rsid w:val="00D64F6D"/>
    <w:rsid w:val="00DB0848"/>
    <w:rsid w:val="00DF6F3D"/>
    <w:rsid w:val="00E34CBD"/>
    <w:rsid w:val="00E85FEA"/>
    <w:rsid w:val="00E95A39"/>
    <w:rsid w:val="00EB370F"/>
    <w:rsid w:val="00EC51E2"/>
    <w:rsid w:val="00EE6450"/>
    <w:rsid w:val="00EF108B"/>
    <w:rsid w:val="00F04926"/>
    <w:rsid w:val="00F04F98"/>
    <w:rsid w:val="00F06C60"/>
    <w:rsid w:val="00F36AD3"/>
    <w:rsid w:val="00F377E2"/>
    <w:rsid w:val="00F40747"/>
    <w:rsid w:val="00F456D1"/>
    <w:rsid w:val="00F604FE"/>
    <w:rsid w:val="00F6418A"/>
    <w:rsid w:val="00F71B5E"/>
    <w:rsid w:val="00F97A66"/>
    <w:rsid w:val="00FA3B9E"/>
    <w:rsid w:val="00FB4B7D"/>
    <w:rsid w:val="00FF6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900718-3B0A-4598-B19B-1DA7FD62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Char"/>
    <w:basedOn w:val="Normal"/>
    <w:link w:val="PlainTextChar"/>
    <w:uiPriority w:val="99"/>
    <w:rsid w:val="00142ACE"/>
    <w:rPr>
      <w:rFonts w:ascii="Courier New" w:hAnsi="Courier New" w:cs="Courier New"/>
      <w:sz w:val="20"/>
      <w:szCs w:val="20"/>
      <w:lang w:val="en-AU"/>
    </w:rPr>
  </w:style>
  <w:style w:type="paragraph" w:customStyle="1" w:styleId="Default">
    <w:name w:val="Default"/>
    <w:rsid w:val="006D073A"/>
    <w:pPr>
      <w:autoSpaceDE w:val="0"/>
      <w:autoSpaceDN w:val="0"/>
      <w:adjustRightInd w:val="0"/>
    </w:pPr>
    <w:rPr>
      <w:rFonts w:ascii="Verdana" w:hAnsi="Verdana" w:cs="Verdana"/>
      <w:color w:val="000000"/>
      <w:sz w:val="24"/>
      <w:szCs w:val="24"/>
    </w:rPr>
  </w:style>
  <w:style w:type="character" w:styleId="Emphasis">
    <w:name w:val="Emphasis"/>
    <w:uiPriority w:val="20"/>
    <w:qFormat/>
    <w:rsid w:val="006D073A"/>
    <w:rPr>
      <w:i/>
      <w:iCs/>
    </w:rPr>
  </w:style>
  <w:style w:type="character" w:styleId="Hyperlink">
    <w:name w:val="Hyperlink"/>
    <w:uiPriority w:val="99"/>
    <w:unhideWhenUsed/>
    <w:rsid w:val="00537D55"/>
    <w:rPr>
      <w:color w:val="0000FF"/>
      <w:u w:val="single"/>
    </w:rPr>
  </w:style>
  <w:style w:type="paragraph" w:styleId="ListParagraph">
    <w:name w:val="List Paragraph"/>
    <w:basedOn w:val="Normal"/>
    <w:uiPriority w:val="34"/>
    <w:qFormat/>
    <w:rsid w:val="0016499D"/>
    <w:pPr>
      <w:ind w:left="720"/>
    </w:pPr>
  </w:style>
  <w:style w:type="character" w:customStyle="1" w:styleId="PlainTextChar">
    <w:name w:val="Plain Text Char"/>
    <w:aliases w:val="Char Char"/>
    <w:link w:val="PlainText"/>
    <w:uiPriority w:val="99"/>
    <w:locked/>
    <w:rsid w:val="005C3A7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4919">
      <w:bodyDiv w:val="1"/>
      <w:marLeft w:val="0"/>
      <w:marRight w:val="0"/>
      <w:marTop w:val="0"/>
      <w:marBottom w:val="0"/>
      <w:divBdr>
        <w:top w:val="none" w:sz="0" w:space="0" w:color="auto"/>
        <w:left w:val="none" w:sz="0" w:space="0" w:color="auto"/>
        <w:bottom w:val="none" w:sz="0" w:space="0" w:color="auto"/>
        <w:right w:val="none" w:sz="0" w:space="0" w:color="auto"/>
      </w:divBdr>
    </w:div>
    <w:div w:id="223950492">
      <w:bodyDiv w:val="1"/>
      <w:marLeft w:val="0"/>
      <w:marRight w:val="0"/>
      <w:marTop w:val="0"/>
      <w:marBottom w:val="0"/>
      <w:divBdr>
        <w:top w:val="none" w:sz="0" w:space="0" w:color="auto"/>
        <w:left w:val="none" w:sz="0" w:space="0" w:color="auto"/>
        <w:bottom w:val="none" w:sz="0" w:space="0" w:color="auto"/>
        <w:right w:val="none" w:sz="0" w:space="0" w:color="auto"/>
      </w:divBdr>
    </w:div>
    <w:div w:id="335304110">
      <w:bodyDiv w:val="1"/>
      <w:marLeft w:val="0"/>
      <w:marRight w:val="0"/>
      <w:marTop w:val="0"/>
      <w:marBottom w:val="0"/>
      <w:divBdr>
        <w:top w:val="none" w:sz="0" w:space="0" w:color="auto"/>
        <w:left w:val="none" w:sz="0" w:space="0" w:color="auto"/>
        <w:bottom w:val="none" w:sz="0" w:space="0" w:color="auto"/>
        <w:right w:val="none" w:sz="0" w:space="0" w:color="auto"/>
      </w:divBdr>
    </w:div>
    <w:div w:id="385177675">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569116430">
      <w:bodyDiv w:val="1"/>
      <w:marLeft w:val="0"/>
      <w:marRight w:val="0"/>
      <w:marTop w:val="0"/>
      <w:marBottom w:val="0"/>
      <w:divBdr>
        <w:top w:val="none" w:sz="0" w:space="0" w:color="auto"/>
        <w:left w:val="none" w:sz="0" w:space="0" w:color="auto"/>
        <w:bottom w:val="none" w:sz="0" w:space="0" w:color="auto"/>
        <w:right w:val="none" w:sz="0" w:space="0" w:color="auto"/>
      </w:divBdr>
    </w:div>
    <w:div w:id="949583011">
      <w:bodyDiv w:val="1"/>
      <w:marLeft w:val="0"/>
      <w:marRight w:val="0"/>
      <w:marTop w:val="0"/>
      <w:marBottom w:val="0"/>
      <w:divBdr>
        <w:top w:val="none" w:sz="0" w:space="0" w:color="auto"/>
        <w:left w:val="none" w:sz="0" w:space="0" w:color="auto"/>
        <w:bottom w:val="none" w:sz="0" w:space="0" w:color="auto"/>
        <w:right w:val="none" w:sz="0" w:space="0" w:color="auto"/>
      </w:divBdr>
    </w:div>
    <w:div w:id="1050375946">
      <w:bodyDiv w:val="1"/>
      <w:marLeft w:val="0"/>
      <w:marRight w:val="0"/>
      <w:marTop w:val="0"/>
      <w:marBottom w:val="0"/>
      <w:divBdr>
        <w:top w:val="none" w:sz="0" w:space="0" w:color="auto"/>
        <w:left w:val="none" w:sz="0" w:space="0" w:color="auto"/>
        <w:bottom w:val="none" w:sz="0" w:space="0" w:color="auto"/>
        <w:right w:val="none" w:sz="0" w:space="0" w:color="auto"/>
      </w:divBdr>
    </w:div>
    <w:div w:id="1250652064">
      <w:bodyDiv w:val="1"/>
      <w:marLeft w:val="0"/>
      <w:marRight w:val="0"/>
      <w:marTop w:val="0"/>
      <w:marBottom w:val="0"/>
      <w:divBdr>
        <w:top w:val="none" w:sz="0" w:space="0" w:color="auto"/>
        <w:left w:val="none" w:sz="0" w:space="0" w:color="auto"/>
        <w:bottom w:val="none" w:sz="0" w:space="0" w:color="auto"/>
        <w:right w:val="none" w:sz="0" w:space="0" w:color="auto"/>
      </w:divBdr>
    </w:div>
    <w:div w:id="1378626718">
      <w:bodyDiv w:val="1"/>
      <w:marLeft w:val="0"/>
      <w:marRight w:val="0"/>
      <w:marTop w:val="0"/>
      <w:marBottom w:val="0"/>
      <w:divBdr>
        <w:top w:val="none" w:sz="0" w:space="0" w:color="auto"/>
        <w:left w:val="none" w:sz="0" w:space="0" w:color="auto"/>
        <w:bottom w:val="none" w:sz="0" w:space="0" w:color="auto"/>
        <w:right w:val="none" w:sz="0" w:space="0" w:color="auto"/>
      </w:divBdr>
    </w:div>
    <w:div w:id="1696073670">
      <w:bodyDiv w:val="1"/>
      <w:marLeft w:val="0"/>
      <w:marRight w:val="0"/>
      <w:marTop w:val="0"/>
      <w:marBottom w:val="0"/>
      <w:divBdr>
        <w:top w:val="none" w:sz="0" w:space="0" w:color="auto"/>
        <w:left w:val="none" w:sz="0" w:space="0" w:color="auto"/>
        <w:bottom w:val="none" w:sz="0" w:space="0" w:color="auto"/>
        <w:right w:val="none" w:sz="0" w:space="0" w:color="auto"/>
      </w:divBdr>
    </w:div>
    <w:div w:id="2006011616">
      <w:bodyDiv w:val="1"/>
      <w:marLeft w:val="0"/>
      <w:marRight w:val="0"/>
      <w:marTop w:val="0"/>
      <w:marBottom w:val="0"/>
      <w:divBdr>
        <w:top w:val="none" w:sz="0" w:space="0" w:color="auto"/>
        <w:left w:val="none" w:sz="0" w:space="0" w:color="auto"/>
        <w:bottom w:val="none" w:sz="0" w:space="0" w:color="auto"/>
        <w:right w:val="none" w:sz="0" w:space="0" w:color="auto"/>
      </w:divBdr>
    </w:div>
    <w:div w:id="2108305402">
      <w:bodyDiv w:val="1"/>
      <w:marLeft w:val="0"/>
      <w:marRight w:val="0"/>
      <w:marTop w:val="0"/>
      <w:marBottom w:val="0"/>
      <w:divBdr>
        <w:top w:val="none" w:sz="0" w:space="0" w:color="auto"/>
        <w:left w:val="none" w:sz="0" w:space="0" w:color="auto"/>
        <w:bottom w:val="none" w:sz="0" w:space="0" w:color="auto"/>
        <w:right w:val="none" w:sz="0" w:space="0" w:color="auto"/>
      </w:divBdr>
    </w:div>
    <w:div w:id="2112585313">
      <w:bodyDiv w:val="1"/>
      <w:marLeft w:val="0"/>
      <w:marRight w:val="0"/>
      <w:marTop w:val="0"/>
      <w:marBottom w:val="0"/>
      <w:divBdr>
        <w:top w:val="none" w:sz="0" w:space="0" w:color="auto"/>
        <w:left w:val="none" w:sz="0" w:space="0" w:color="auto"/>
        <w:bottom w:val="none" w:sz="0" w:space="0" w:color="auto"/>
        <w:right w:val="none" w:sz="0" w:space="0" w:color="auto"/>
      </w:divBdr>
    </w:div>
    <w:div w:id="21276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ASO READER’S NOTES</vt:lpstr>
    </vt:vector>
  </TitlesOfParts>
  <Company>Allen &amp; Unwin</Company>
  <LinksUpToDate>false</LinksUpToDate>
  <CharactersWithSpaces>7742</CharactersWithSpaces>
  <SharedDoc>false</SharedDoc>
  <HLinks>
    <vt:vector size="12" baseType="variant">
      <vt:variant>
        <vt:i4>6160398</vt:i4>
      </vt:variant>
      <vt:variant>
        <vt:i4>3</vt:i4>
      </vt:variant>
      <vt:variant>
        <vt:i4>0</vt:i4>
      </vt:variant>
      <vt:variant>
        <vt:i4>5</vt:i4>
      </vt:variant>
      <vt:variant>
        <vt:lpwstr>http://www.kidsartlab.com/primaryclassactivities.html</vt:lpwstr>
      </vt:variant>
      <vt:variant>
        <vt:lpwstr/>
      </vt:variant>
      <vt:variant>
        <vt:i4>8192051</vt:i4>
      </vt:variant>
      <vt:variant>
        <vt:i4>0</vt:i4>
      </vt:variant>
      <vt:variant>
        <vt:i4>0</vt:i4>
      </vt:variant>
      <vt:variant>
        <vt:i4>5</vt:i4>
      </vt:variant>
      <vt:variant>
        <vt:lpwstr>http://blog.erinstead.com/2009/04/here-is-how-i-make-picture-slightly.html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 READER’S NOTES</dc:title>
  <dc:subject/>
  <dc:creator>Carolyn Walsh</dc:creator>
  <cp:keywords/>
  <dc:description/>
  <cp:lastModifiedBy>Carolyn Walsh</cp:lastModifiedBy>
  <cp:revision>6</cp:revision>
  <cp:lastPrinted>2014-09-03T05:39:00Z</cp:lastPrinted>
  <dcterms:created xsi:type="dcterms:W3CDTF">2014-09-03T02:50:00Z</dcterms:created>
  <dcterms:modified xsi:type="dcterms:W3CDTF">2014-09-05T01:07:00Z</dcterms:modified>
</cp:coreProperties>
</file>